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E2E" w:rsidRDefault="00407E2E">
      <w:pPr>
        <w:jc w:val="center"/>
        <w:rPr>
          <w:rFonts w:ascii="Calibri" w:eastAsia="Calibri" w:hAnsi="Calibri" w:cs="Calibri"/>
          <w:sz w:val="36"/>
          <w:szCs w:val="36"/>
        </w:rPr>
      </w:pPr>
      <w:bookmarkStart w:id="0" w:name="_GoBack"/>
      <w:bookmarkEnd w:id="0"/>
      <w:r w:rsidRPr="00F12BF9">
        <w:rPr>
          <w:rFonts w:cstheme="minorHAnsi"/>
          <w:b/>
          <w:bCs/>
          <w:i/>
          <w:iCs/>
          <w:noProof/>
          <w:sz w:val="28"/>
          <w:szCs w:val="28"/>
          <w:lang w:val="en-GB"/>
        </w:rPr>
        <w:drawing>
          <wp:anchor distT="0" distB="0" distL="114300" distR="114300" simplePos="0" relativeHeight="251660288" behindDoc="0" locked="0" layoutInCell="1" allowOverlap="1" wp14:anchorId="586328F2" wp14:editId="6F26AB4C">
            <wp:simplePos x="0" y="0"/>
            <wp:positionH relativeFrom="margin">
              <wp:posOffset>1287780</wp:posOffset>
            </wp:positionH>
            <wp:positionV relativeFrom="paragraph">
              <wp:posOffset>-426720</wp:posOffset>
            </wp:positionV>
            <wp:extent cx="3332480" cy="946785"/>
            <wp:effectExtent l="0" t="0" r="1270" b="5715"/>
            <wp:wrapNone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2480" cy="946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7E2E" w:rsidRDefault="00407E2E">
      <w:pPr>
        <w:jc w:val="center"/>
        <w:rPr>
          <w:rFonts w:ascii="Calibri" w:eastAsia="Calibri" w:hAnsi="Calibri" w:cs="Calibri"/>
          <w:sz w:val="36"/>
          <w:szCs w:val="36"/>
        </w:rPr>
      </w:pPr>
    </w:p>
    <w:p w:rsidR="00407E2E" w:rsidRDefault="00407E2E" w:rsidP="00407E2E">
      <w:pPr>
        <w:pStyle w:val="NoSpacing"/>
        <w:jc w:val="center"/>
        <w:rPr>
          <w:rFonts w:asciiTheme="majorHAnsi" w:hAnsiTheme="majorHAnsi" w:cstheme="majorHAnsi"/>
          <w:b/>
          <w:color w:val="7030A0"/>
          <w:sz w:val="32"/>
          <w:szCs w:val="32"/>
        </w:rPr>
      </w:pPr>
      <w:r>
        <w:rPr>
          <w:rFonts w:asciiTheme="majorHAnsi" w:hAnsiTheme="majorHAnsi" w:cstheme="majorHAnsi"/>
          <w:b/>
          <w:color w:val="7030A0"/>
          <w:sz w:val="32"/>
          <w:szCs w:val="32"/>
        </w:rPr>
        <w:t>Business and Leadership for Women in the Technology Sector</w:t>
      </w:r>
    </w:p>
    <w:p w:rsidR="00407E2E" w:rsidRPr="00407E2E" w:rsidRDefault="00407E2E" w:rsidP="00407E2E">
      <w:pPr>
        <w:pStyle w:val="NoSpacing"/>
        <w:jc w:val="center"/>
        <w:rPr>
          <w:rFonts w:asciiTheme="majorHAnsi" w:hAnsiTheme="majorHAnsi" w:cstheme="majorHAnsi"/>
          <w:b/>
          <w:color w:val="E36C0A" w:themeColor="accent6" w:themeShade="BF"/>
          <w:sz w:val="24"/>
          <w:szCs w:val="24"/>
          <w:lang w:val="en-US"/>
        </w:rPr>
      </w:pPr>
      <w:r w:rsidRPr="00407E2E">
        <w:rPr>
          <w:rFonts w:asciiTheme="majorHAnsi" w:hAnsiTheme="majorHAnsi" w:cstheme="majorHAnsi"/>
          <w:b/>
          <w:color w:val="E36C0A" w:themeColor="accent6" w:themeShade="BF"/>
          <w:sz w:val="24"/>
          <w:szCs w:val="24"/>
          <w:lang w:val="en-US"/>
        </w:rPr>
        <w:t>A 10 webinar course in support of the EQUALS Leadership Coalition</w:t>
      </w:r>
    </w:p>
    <w:p w:rsidR="00407E2E" w:rsidRPr="00407E2E" w:rsidRDefault="00407E2E" w:rsidP="00407E2E">
      <w:pPr>
        <w:rPr>
          <w:rFonts w:ascii="Calibri" w:eastAsia="Calibri" w:hAnsi="Calibri" w:cs="Calibri"/>
          <w:sz w:val="36"/>
          <w:szCs w:val="36"/>
          <w:lang w:val="en-US"/>
        </w:rPr>
      </w:pPr>
    </w:p>
    <w:p w:rsidR="005F53B0" w:rsidRPr="00407E2E" w:rsidRDefault="00407E2E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Assignment, </w:t>
      </w:r>
      <w:r w:rsidR="00934AEE" w:rsidRPr="00407E2E">
        <w:rPr>
          <w:rFonts w:ascii="Calibri" w:eastAsia="Calibri" w:hAnsi="Calibri" w:cs="Calibri"/>
          <w:sz w:val="24"/>
          <w:szCs w:val="24"/>
        </w:rPr>
        <w:t xml:space="preserve">Session # </w:t>
      </w:r>
      <w:r w:rsidR="009D10C3">
        <w:rPr>
          <w:rFonts w:ascii="Calibri" w:eastAsia="Calibri" w:hAnsi="Calibri" w:cs="Calibri"/>
          <w:sz w:val="24"/>
          <w:szCs w:val="24"/>
        </w:rPr>
        <w:t>7: “Creating Pitch Decks and Securing Impact Investment</w:t>
      </w:r>
      <w:r w:rsidR="00934AEE" w:rsidRPr="00407E2E">
        <w:rPr>
          <w:rFonts w:ascii="Calibri" w:eastAsia="Calibri" w:hAnsi="Calibri" w:cs="Calibri"/>
          <w:sz w:val="24"/>
          <w:szCs w:val="24"/>
        </w:rPr>
        <w:t>”</w:t>
      </w:r>
    </w:p>
    <w:p w:rsidR="005F53B0" w:rsidRPr="00407E2E" w:rsidRDefault="009D10C3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24 April 2019</w:t>
      </w:r>
    </w:p>
    <w:p w:rsidR="005F53B0" w:rsidRPr="00407E2E" w:rsidRDefault="00934AEE">
      <w:pPr>
        <w:jc w:val="center"/>
        <w:rPr>
          <w:rFonts w:ascii="Calibri" w:eastAsia="Calibri" w:hAnsi="Calibri" w:cs="Calibri"/>
          <w:sz w:val="24"/>
          <w:szCs w:val="24"/>
        </w:rPr>
      </w:pPr>
      <w:r w:rsidRPr="00407E2E">
        <w:rPr>
          <w:rFonts w:ascii="Calibri" w:eastAsia="Calibri" w:hAnsi="Calibri" w:cs="Calibri"/>
          <w:sz w:val="24"/>
          <w:szCs w:val="24"/>
        </w:rPr>
        <w:t xml:space="preserve">Hosted by ITC and </w:t>
      </w:r>
      <w:r w:rsidR="009D10C3">
        <w:rPr>
          <w:rFonts w:ascii="Calibri" w:eastAsia="Calibri" w:hAnsi="Calibri" w:cs="Calibri"/>
          <w:sz w:val="24"/>
          <w:szCs w:val="24"/>
        </w:rPr>
        <w:t>ProMujer</w:t>
      </w:r>
    </w:p>
    <w:p w:rsidR="005F53B0" w:rsidRPr="00407E2E" w:rsidRDefault="005F53B0">
      <w:pPr>
        <w:jc w:val="center"/>
        <w:rPr>
          <w:rFonts w:ascii="Calibri" w:eastAsia="Calibri" w:hAnsi="Calibri" w:cs="Calibri"/>
          <w:sz w:val="24"/>
          <w:szCs w:val="24"/>
        </w:rPr>
      </w:pPr>
    </w:p>
    <w:p w:rsidR="005F53B0" w:rsidRPr="009D10C3" w:rsidRDefault="009D10C3">
      <w:pPr>
        <w:spacing w:line="216" w:lineRule="auto"/>
        <w:rPr>
          <w:rFonts w:asciiTheme="majorHAnsi" w:eastAsia="Calibri" w:hAnsiTheme="majorHAnsi" w:cstheme="majorHAnsi"/>
          <w:b/>
          <w:sz w:val="32"/>
          <w:szCs w:val="24"/>
        </w:rPr>
      </w:pPr>
      <w:r w:rsidRPr="009D10C3">
        <w:rPr>
          <w:rFonts w:asciiTheme="majorHAnsi" w:eastAsia="Calibri" w:hAnsiTheme="majorHAnsi" w:cstheme="majorHAnsi"/>
          <w:b/>
          <w:sz w:val="32"/>
          <w:szCs w:val="24"/>
        </w:rPr>
        <w:t>Please write a one-page reflection based on the questions/topics below.</w:t>
      </w:r>
    </w:p>
    <w:p w:rsidR="009D10C3" w:rsidRPr="009D10C3" w:rsidRDefault="009D10C3">
      <w:pPr>
        <w:spacing w:line="216" w:lineRule="auto"/>
        <w:rPr>
          <w:rFonts w:asciiTheme="majorHAnsi" w:eastAsia="Calibri" w:hAnsiTheme="majorHAnsi" w:cstheme="majorHAnsi"/>
          <w:sz w:val="32"/>
          <w:szCs w:val="24"/>
        </w:rPr>
      </w:pPr>
    </w:p>
    <w:p w:rsidR="009D10C3" w:rsidRPr="009D10C3" w:rsidRDefault="009D10C3" w:rsidP="009D10C3">
      <w:pPr>
        <w:spacing w:line="216" w:lineRule="auto"/>
        <w:rPr>
          <w:rFonts w:asciiTheme="majorHAnsi" w:eastAsia="Calibri" w:hAnsiTheme="majorHAnsi" w:cstheme="majorHAnsi"/>
          <w:sz w:val="32"/>
          <w:szCs w:val="24"/>
          <w:lang w:val="en-GB"/>
        </w:rPr>
      </w:pPr>
      <w:r w:rsidRPr="009D10C3">
        <w:rPr>
          <w:rFonts w:asciiTheme="majorHAnsi" w:eastAsia="Calibri" w:hAnsiTheme="majorHAnsi" w:cstheme="majorHAnsi"/>
          <w:sz w:val="32"/>
          <w:szCs w:val="24"/>
          <w:lang w:val="en-US"/>
        </w:rPr>
        <w:t>What impression do you want to transmit to the potential investor when he/she sees your presentation?</w:t>
      </w:r>
    </w:p>
    <w:p w:rsidR="0078708A" w:rsidRPr="009D10C3" w:rsidRDefault="009D10C3" w:rsidP="009D10C3">
      <w:pPr>
        <w:numPr>
          <w:ilvl w:val="1"/>
          <w:numId w:val="1"/>
        </w:numPr>
        <w:spacing w:line="216" w:lineRule="auto"/>
        <w:rPr>
          <w:rFonts w:asciiTheme="majorHAnsi" w:eastAsia="Calibri" w:hAnsiTheme="majorHAnsi" w:cstheme="majorHAnsi"/>
          <w:sz w:val="32"/>
          <w:szCs w:val="24"/>
          <w:lang w:val="en-GB"/>
        </w:rPr>
      </w:pPr>
      <w:r w:rsidRPr="009D10C3">
        <w:rPr>
          <w:rFonts w:asciiTheme="majorHAnsi" w:eastAsia="Calibri" w:hAnsiTheme="majorHAnsi" w:cstheme="majorHAnsi"/>
          <w:sz w:val="32"/>
          <w:szCs w:val="24"/>
          <w:lang w:val="en-US"/>
        </w:rPr>
        <w:t xml:space="preserve"> Professionalism</w:t>
      </w:r>
    </w:p>
    <w:p w:rsidR="0078708A" w:rsidRPr="009D10C3" w:rsidRDefault="009D10C3" w:rsidP="009D10C3">
      <w:pPr>
        <w:numPr>
          <w:ilvl w:val="1"/>
          <w:numId w:val="1"/>
        </w:numPr>
        <w:spacing w:line="216" w:lineRule="auto"/>
        <w:rPr>
          <w:rFonts w:asciiTheme="majorHAnsi" w:eastAsia="Calibri" w:hAnsiTheme="majorHAnsi" w:cstheme="majorHAnsi"/>
          <w:sz w:val="32"/>
          <w:szCs w:val="24"/>
          <w:lang w:val="en-GB"/>
        </w:rPr>
      </w:pPr>
      <w:r w:rsidRPr="009D10C3">
        <w:rPr>
          <w:rFonts w:asciiTheme="majorHAnsi" w:eastAsia="Calibri" w:hAnsiTheme="majorHAnsi" w:cstheme="majorHAnsi"/>
          <w:sz w:val="32"/>
          <w:szCs w:val="24"/>
          <w:lang w:val="en-US"/>
        </w:rPr>
        <w:t xml:space="preserve"> Reliability</w:t>
      </w:r>
    </w:p>
    <w:p w:rsidR="0078708A" w:rsidRPr="009D10C3" w:rsidRDefault="009D10C3" w:rsidP="009D10C3">
      <w:pPr>
        <w:numPr>
          <w:ilvl w:val="1"/>
          <w:numId w:val="1"/>
        </w:numPr>
        <w:spacing w:line="216" w:lineRule="auto"/>
        <w:rPr>
          <w:rFonts w:asciiTheme="majorHAnsi" w:eastAsia="Calibri" w:hAnsiTheme="majorHAnsi" w:cstheme="majorHAnsi"/>
          <w:sz w:val="32"/>
          <w:szCs w:val="24"/>
          <w:lang w:val="en-GB"/>
        </w:rPr>
      </w:pPr>
      <w:r w:rsidRPr="009D10C3">
        <w:rPr>
          <w:rFonts w:asciiTheme="majorHAnsi" w:eastAsia="Calibri" w:hAnsiTheme="majorHAnsi" w:cstheme="majorHAnsi"/>
          <w:sz w:val="32"/>
          <w:szCs w:val="24"/>
          <w:lang w:val="en-US"/>
        </w:rPr>
        <w:t xml:space="preserve"> Fun</w:t>
      </w:r>
    </w:p>
    <w:p w:rsidR="0078708A" w:rsidRPr="009D10C3" w:rsidRDefault="009D10C3" w:rsidP="009D10C3">
      <w:pPr>
        <w:numPr>
          <w:ilvl w:val="1"/>
          <w:numId w:val="1"/>
        </w:numPr>
        <w:spacing w:line="216" w:lineRule="auto"/>
        <w:rPr>
          <w:rFonts w:asciiTheme="majorHAnsi" w:eastAsia="Calibri" w:hAnsiTheme="majorHAnsi" w:cstheme="majorHAnsi"/>
          <w:sz w:val="32"/>
          <w:szCs w:val="24"/>
          <w:lang w:val="en-GB"/>
        </w:rPr>
      </w:pPr>
      <w:r w:rsidRPr="009D10C3">
        <w:rPr>
          <w:rFonts w:asciiTheme="majorHAnsi" w:eastAsia="Calibri" w:hAnsiTheme="majorHAnsi" w:cstheme="majorHAnsi"/>
          <w:sz w:val="32"/>
          <w:szCs w:val="24"/>
          <w:lang w:val="en-US"/>
        </w:rPr>
        <w:t xml:space="preserve"> Health</w:t>
      </w:r>
    </w:p>
    <w:p w:rsidR="0078708A" w:rsidRPr="009D10C3" w:rsidRDefault="009D10C3" w:rsidP="009D10C3">
      <w:pPr>
        <w:numPr>
          <w:ilvl w:val="1"/>
          <w:numId w:val="1"/>
        </w:numPr>
        <w:spacing w:line="216" w:lineRule="auto"/>
        <w:rPr>
          <w:rFonts w:asciiTheme="majorHAnsi" w:eastAsia="Calibri" w:hAnsiTheme="majorHAnsi" w:cstheme="majorHAnsi"/>
          <w:sz w:val="32"/>
          <w:szCs w:val="24"/>
          <w:lang w:val="en-GB"/>
        </w:rPr>
      </w:pPr>
      <w:r w:rsidRPr="009D10C3">
        <w:rPr>
          <w:rFonts w:asciiTheme="majorHAnsi" w:eastAsia="Calibri" w:hAnsiTheme="majorHAnsi" w:cstheme="majorHAnsi"/>
          <w:sz w:val="32"/>
          <w:szCs w:val="24"/>
          <w:lang w:val="en-US"/>
        </w:rPr>
        <w:t xml:space="preserve"> Comfort</w:t>
      </w:r>
    </w:p>
    <w:p w:rsidR="009D10C3" w:rsidRPr="009D10C3" w:rsidRDefault="009D10C3" w:rsidP="009D10C3">
      <w:pPr>
        <w:spacing w:line="216" w:lineRule="auto"/>
        <w:ind w:left="1440"/>
        <w:rPr>
          <w:rFonts w:asciiTheme="majorHAnsi" w:eastAsia="Calibri" w:hAnsiTheme="majorHAnsi" w:cstheme="majorHAnsi"/>
          <w:sz w:val="32"/>
          <w:szCs w:val="24"/>
          <w:lang w:val="en-GB"/>
        </w:rPr>
      </w:pPr>
    </w:p>
    <w:p w:rsidR="009D10C3" w:rsidRPr="009D10C3" w:rsidRDefault="009D10C3" w:rsidP="009D10C3">
      <w:pPr>
        <w:spacing w:line="216" w:lineRule="auto"/>
        <w:rPr>
          <w:rFonts w:asciiTheme="majorHAnsi" w:eastAsia="Calibri" w:hAnsiTheme="majorHAnsi" w:cstheme="majorHAnsi"/>
          <w:sz w:val="32"/>
          <w:szCs w:val="24"/>
          <w:lang w:val="en-GB"/>
        </w:rPr>
      </w:pPr>
      <w:r w:rsidRPr="009D10C3">
        <w:rPr>
          <w:rFonts w:asciiTheme="majorHAnsi" w:eastAsia="Calibri" w:hAnsiTheme="majorHAnsi" w:cstheme="majorHAnsi"/>
          <w:sz w:val="32"/>
          <w:szCs w:val="24"/>
          <w:lang w:val="en-US"/>
        </w:rPr>
        <w:t xml:space="preserve">According to the impression, find a colour combination that represents the message. </w:t>
      </w:r>
    </w:p>
    <w:p w:rsidR="0078708A" w:rsidRPr="009D10C3" w:rsidRDefault="009D10C3" w:rsidP="009D10C3">
      <w:pPr>
        <w:numPr>
          <w:ilvl w:val="1"/>
          <w:numId w:val="2"/>
        </w:numPr>
        <w:spacing w:line="216" w:lineRule="auto"/>
        <w:rPr>
          <w:rFonts w:asciiTheme="majorHAnsi" w:eastAsia="Calibri" w:hAnsiTheme="majorHAnsi" w:cstheme="majorHAnsi"/>
          <w:sz w:val="32"/>
          <w:szCs w:val="24"/>
          <w:lang w:val="en-GB"/>
        </w:rPr>
      </w:pPr>
      <w:r w:rsidRPr="009D10C3">
        <w:rPr>
          <w:rFonts w:asciiTheme="majorHAnsi" w:eastAsia="Calibri" w:hAnsiTheme="majorHAnsi" w:cstheme="majorHAnsi"/>
          <w:sz w:val="32"/>
          <w:szCs w:val="24"/>
          <w:lang w:val="en-US"/>
        </w:rPr>
        <w:t xml:space="preserve"> </w:t>
      </w:r>
      <w:r w:rsidRPr="009D10C3">
        <w:rPr>
          <w:rFonts w:asciiTheme="majorHAnsi" w:eastAsia="Calibri" w:hAnsiTheme="majorHAnsi" w:cstheme="majorHAnsi"/>
          <w:bCs/>
          <w:sz w:val="32"/>
          <w:szCs w:val="24"/>
          <w:lang w:val="en-US"/>
        </w:rPr>
        <w:t>Blue</w:t>
      </w:r>
      <w:r w:rsidRPr="009D10C3">
        <w:rPr>
          <w:rFonts w:asciiTheme="majorHAnsi" w:eastAsia="Calibri" w:hAnsiTheme="majorHAnsi" w:cstheme="majorHAnsi"/>
          <w:sz w:val="32"/>
          <w:szCs w:val="24"/>
          <w:lang w:val="en-US"/>
        </w:rPr>
        <w:t xml:space="preserve"> is often used for banks</w:t>
      </w:r>
    </w:p>
    <w:p w:rsidR="0078708A" w:rsidRPr="009D10C3" w:rsidRDefault="009D10C3" w:rsidP="009D10C3">
      <w:pPr>
        <w:numPr>
          <w:ilvl w:val="1"/>
          <w:numId w:val="2"/>
        </w:numPr>
        <w:spacing w:line="216" w:lineRule="auto"/>
        <w:rPr>
          <w:rFonts w:asciiTheme="majorHAnsi" w:eastAsia="Calibri" w:hAnsiTheme="majorHAnsi" w:cstheme="majorHAnsi"/>
          <w:sz w:val="32"/>
          <w:szCs w:val="24"/>
          <w:lang w:val="en-GB"/>
        </w:rPr>
      </w:pPr>
      <w:r w:rsidRPr="009D10C3">
        <w:rPr>
          <w:rFonts w:asciiTheme="majorHAnsi" w:eastAsia="Calibri" w:hAnsiTheme="majorHAnsi" w:cstheme="majorHAnsi"/>
          <w:sz w:val="32"/>
          <w:szCs w:val="24"/>
          <w:lang w:val="en-US"/>
        </w:rPr>
        <w:t xml:space="preserve"> Boss </w:t>
      </w:r>
      <w:r w:rsidRPr="009D10C3">
        <w:rPr>
          <w:rFonts w:asciiTheme="majorHAnsi" w:eastAsia="Calibri" w:hAnsiTheme="majorHAnsi" w:cstheme="majorHAnsi"/>
          <w:bCs/>
          <w:sz w:val="32"/>
          <w:szCs w:val="24"/>
          <w:lang w:val="en-US"/>
        </w:rPr>
        <w:t>Orange</w:t>
      </w:r>
      <w:r w:rsidRPr="009D10C3">
        <w:rPr>
          <w:rFonts w:asciiTheme="majorHAnsi" w:eastAsia="Calibri" w:hAnsiTheme="majorHAnsi" w:cstheme="majorHAnsi"/>
          <w:sz w:val="32"/>
          <w:szCs w:val="24"/>
          <w:lang w:val="en-US"/>
        </w:rPr>
        <w:t xml:space="preserve"> stands for younger, less formal styles</w:t>
      </w:r>
    </w:p>
    <w:p w:rsidR="005F53B0" w:rsidRPr="009D10C3" w:rsidRDefault="005F53B0" w:rsidP="009D10C3">
      <w:pPr>
        <w:spacing w:line="216" w:lineRule="auto"/>
        <w:rPr>
          <w:rFonts w:asciiTheme="majorHAnsi" w:hAnsiTheme="majorHAnsi" w:cstheme="majorHAnsi"/>
          <w:sz w:val="32"/>
          <w:szCs w:val="24"/>
          <w:lang w:val="en-GB"/>
        </w:rPr>
      </w:pPr>
    </w:p>
    <w:p w:rsidR="009D10C3" w:rsidRPr="009D10C3" w:rsidRDefault="009D10C3" w:rsidP="009D10C3">
      <w:pPr>
        <w:spacing w:line="216" w:lineRule="auto"/>
        <w:rPr>
          <w:rFonts w:asciiTheme="majorHAnsi" w:hAnsiTheme="majorHAnsi" w:cstheme="majorHAnsi"/>
          <w:sz w:val="32"/>
          <w:szCs w:val="24"/>
          <w:lang w:val="en-GB"/>
        </w:rPr>
      </w:pPr>
    </w:p>
    <w:p w:rsidR="009D10C3" w:rsidRPr="009D10C3" w:rsidRDefault="009D10C3" w:rsidP="009D10C3">
      <w:pPr>
        <w:spacing w:line="216" w:lineRule="auto"/>
        <w:rPr>
          <w:rFonts w:asciiTheme="majorHAnsi" w:hAnsiTheme="majorHAnsi" w:cstheme="majorHAnsi"/>
          <w:sz w:val="32"/>
          <w:szCs w:val="24"/>
          <w:lang w:val="en-GB"/>
        </w:rPr>
      </w:pPr>
      <w:r w:rsidRPr="009D10C3">
        <w:rPr>
          <w:rFonts w:asciiTheme="majorHAnsi" w:hAnsiTheme="majorHAnsi" w:cstheme="majorHAnsi"/>
          <w:sz w:val="32"/>
          <w:szCs w:val="24"/>
          <w:lang w:val="en-GB"/>
        </w:rPr>
        <w:t xml:space="preserve">Deadline: 17 May 2019 </w:t>
      </w:r>
    </w:p>
    <w:p w:rsidR="009D10C3" w:rsidRPr="009D10C3" w:rsidRDefault="009D10C3" w:rsidP="009D10C3">
      <w:pPr>
        <w:spacing w:line="216" w:lineRule="auto"/>
        <w:rPr>
          <w:rFonts w:asciiTheme="majorHAnsi" w:hAnsiTheme="majorHAnsi" w:cstheme="majorHAnsi"/>
          <w:sz w:val="32"/>
          <w:szCs w:val="24"/>
          <w:lang w:val="en-GB"/>
        </w:rPr>
      </w:pPr>
      <w:r w:rsidRPr="009D10C3">
        <w:rPr>
          <w:rFonts w:asciiTheme="majorHAnsi" w:hAnsiTheme="majorHAnsi" w:cstheme="majorHAnsi"/>
          <w:sz w:val="32"/>
          <w:szCs w:val="24"/>
          <w:lang w:val="en-GB"/>
        </w:rPr>
        <w:t xml:space="preserve">Send to: </w:t>
      </w:r>
      <w:hyperlink r:id="rId8" w:history="1">
        <w:r w:rsidRPr="009D10C3">
          <w:rPr>
            <w:rStyle w:val="Hyperlink"/>
            <w:rFonts w:asciiTheme="majorHAnsi" w:hAnsiTheme="majorHAnsi" w:cstheme="majorHAnsi"/>
            <w:sz w:val="32"/>
            <w:szCs w:val="24"/>
            <w:lang w:val="en-GB"/>
          </w:rPr>
          <w:t>womenandtrade@intracen.org</w:t>
        </w:r>
      </w:hyperlink>
      <w:r w:rsidRPr="009D10C3">
        <w:rPr>
          <w:rFonts w:asciiTheme="majorHAnsi" w:hAnsiTheme="majorHAnsi" w:cstheme="majorHAnsi"/>
          <w:sz w:val="32"/>
          <w:szCs w:val="24"/>
          <w:lang w:val="en-GB"/>
        </w:rPr>
        <w:t xml:space="preserve"> </w:t>
      </w:r>
    </w:p>
    <w:sectPr w:rsidR="009D10C3" w:rsidRPr="009D10C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5A3" w:rsidRDefault="00FB35A3" w:rsidP="00407E2E">
      <w:pPr>
        <w:spacing w:line="240" w:lineRule="auto"/>
      </w:pPr>
      <w:r>
        <w:separator/>
      </w:r>
    </w:p>
  </w:endnote>
  <w:endnote w:type="continuationSeparator" w:id="0">
    <w:p w:rsidR="00FB35A3" w:rsidRDefault="00FB35A3" w:rsidP="00407E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5A3" w:rsidRDefault="00FB35A3" w:rsidP="00407E2E">
      <w:pPr>
        <w:spacing w:line="240" w:lineRule="auto"/>
      </w:pPr>
      <w:r>
        <w:separator/>
      </w:r>
    </w:p>
  </w:footnote>
  <w:footnote w:type="continuationSeparator" w:id="0">
    <w:p w:rsidR="00FB35A3" w:rsidRDefault="00FB35A3" w:rsidP="00407E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77BCC"/>
    <w:multiLevelType w:val="hybridMultilevel"/>
    <w:tmpl w:val="3AC4F176"/>
    <w:lvl w:ilvl="0" w:tplc="E51E75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A005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0EC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74B0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D2CF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90A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8E39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FE06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B00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D7F4364"/>
    <w:multiLevelType w:val="hybridMultilevel"/>
    <w:tmpl w:val="05C0F712"/>
    <w:lvl w:ilvl="0" w:tplc="32C4D1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B812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D0B2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BE2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EE2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2AC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7EEA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A687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5679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3B0"/>
    <w:rsid w:val="00407E2E"/>
    <w:rsid w:val="005F53B0"/>
    <w:rsid w:val="007801AF"/>
    <w:rsid w:val="0078708A"/>
    <w:rsid w:val="00934AEE"/>
    <w:rsid w:val="009D10C3"/>
    <w:rsid w:val="00C37FBB"/>
    <w:rsid w:val="00FB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75A08F-D888-4D4C-9366-7C998FD9F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407E2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E2E"/>
  </w:style>
  <w:style w:type="paragraph" w:styleId="Footer">
    <w:name w:val="footer"/>
    <w:basedOn w:val="Normal"/>
    <w:link w:val="FooterChar"/>
    <w:uiPriority w:val="99"/>
    <w:unhideWhenUsed/>
    <w:rsid w:val="00407E2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E2E"/>
  </w:style>
  <w:style w:type="paragraph" w:styleId="NoSpacing">
    <w:name w:val="No Spacing"/>
    <w:uiPriority w:val="1"/>
    <w:qFormat/>
    <w:rsid w:val="00407E2E"/>
    <w:pPr>
      <w:spacing w:line="240" w:lineRule="auto"/>
    </w:pPr>
    <w:rPr>
      <w:rFonts w:asciiTheme="minorHAnsi" w:eastAsiaTheme="minorHAnsi" w:hAnsiTheme="minorHAnsi" w:cstheme="minorBidi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9D10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8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85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11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33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92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809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7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75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6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95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86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54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26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35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22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77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56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menandtrade@intrace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Trade Centre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Anahita Vasudevan</dc:creator>
  <cp:lastModifiedBy>Gaitan, Loly</cp:lastModifiedBy>
  <cp:revision>2</cp:revision>
  <cp:lastPrinted>2019-02-12T15:19:00Z</cp:lastPrinted>
  <dcterms:created xsi:type="dcterms:W3CDTF">2019-04-26T16:06:00Z</dcterms:created>
  <dcterms:modified xsi:type="dcterms:W3CDTF">2019-04-26T16:06:00Z</dcterms:modified>
</cp:coreProperties>
</file>